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29BB" w14:textId="77777777" w:rsidR="00FE067E" w:rsidRPr="00626B7E" w:rsidRDefault="00CD36CF" w:rsidP="00F35C12">
      <w:pPr>
        <w:pStyle w:val="TitlePageOrigin"/>
        <w:rPr>
          <w:color w:val="auto"/>
        </w:rPr>
      </w:pPr>
      <w:r w:rsidRPr="00626B7E">
        <w:rPr>
          <w:color w:val="auto"/>
        </w:rPr>
        <w:t>WEST virginia legislature</w:t>
      </w:r>
    </w:p>
    <w:p w14:paraId="2BE7A9BA" w14:textId="77777777" w:rsidR="00CD36CF" w:rsidRPr="00626B7E" w:rsidRDefault="00470D6E" w:rsidP="00F35C12">
      <w:pPr>
        <w:pStyle w:val="TitlePageSession"/>
        <w:rPr>
          <w:color w:val="auto"/>
        </w:rPr>
      </w:pPr>
      <w:r w:rsidRPr="00626B7E">
        <w:rPr>
          <w:color w:val="auto"/>
        </w:rPr>
        <w:t>20</w:t>
      </w:r>
      <w:r w:rsidR="007C2B4B" w:rsidRPr="00626B7E">
        <w:rPr>
          <w:color w:val="auto"/>
        </w:rPr>
        <w:t>2</w:t>
      </w:r>
      <w:r w:rsidR="004F2845" w:rsidRPr="00626B7E">
        <w:rPr>
          <w:color w:val="auto"/>
        </w:rPr>
        <w:t>2</w:t>
      </w:r>
      <w:r w:rsidR="00CD36CF" w:rsidRPr="00626B7E">
        <w:rPr>
          <w:color w:val="auto"/>
        </w:rPr>
        <w:t xml:space="preserve"> regular session</w:t>
      </w:r>
    </w:p>
    <w:p w14:paraId="71670049" w14:textId="77777777" w:rsidR="00CD36CF" w:rsidRPr="00626B7E" w:rsidRDefault="00C22262" w:rsidP="00F35C12">
      <w:pPr>
        <w:pStyle w:val="TitlePageBillPrefix"/>
        <w:rPr>
          <w:color w:val="auto"/>
        </w:rPr>
      </w:pPr>
      <w:sdt>
        <w:sdtPr>
          <w:rPr>
            <w:color w:val="auto"/>
          </w:rPr>
          <w:tag w:val="IntroDate"/>
          <w:id w:val="-1236936958"/>
          <w:placeholder>
            <w:docPart w:val="C1AB48A1A7344C8AB2169C39B833040B"/>
          </w:placeholder>
          <w:text/>
        </w:sdtPr>
        <w:sdtEndPr/>
        <w:sdtContent>
          <w:r w:rsidR="008C4888" w:rsidRPr="00626B7E">
            <w:rPr>
              <w:color w:val="auto"/>
            </w:rPr>
            <w:t>Introduced</w:t>
          </w:r>
        </w:sdtContent>
      </w:sdt>
    </w:p>
    <w:p w14:paraId="1782E7CF" w14:textId="16AA2B90" w:rsidR="00CD36CF" w:rsidRPr="00626B7E" w:rsidRDefault="00C22262" w:rsidP="00177929">
      <w:pPr>
        <w:pStyle w:val="BillNumber"/>
        <w:tabs>
          <w:tab w:val="left" w:pos="7650"/>
        </w:tabs>
        <w:rPr>
          <w:color w:val="auto"/>
        </w:rPr>
      </w:pPr>
      <w:sdt>
        <w:sdtPr>
          <w:rPr>
            <w:color w:val="auto"/>
          </w:rPr>
          <w:tag w:val="Chamber"/>
          <w:id w:val="893011969"/>
          <w:lock w:val="sdtLocked"/>
          <w:placeholder>
            <w:docPart w:val="977BAF6864C34E4486E77EF560CC39CB"/>
          </w:placeholder>
          <w:dropDownList>
            <w:listItem w:displayText="House" w:value="House"/>
            <w:listItem w:displayText="Senate" w:value="Senate"/>
          </w:dropDownList>
        </w:sdtPr>
        <w:sdtEndPr/>
        <w:sdtContent>
          <w:r w:rsidR="00376062" w:rsidRPr="00626B7E">
            <w:rPr>
              <w:color w:val="auto"/>
            </w:rPr>
            <w:t>House</w:t>
          </w:r>
        </w:sdtContent>
      </w:sdt>
      <w:r w:rsidR="00303684" w:rsidRPr="00626B7E">
        <w:rPr>
          <w:color w:val="auto"/>
        </w:rPr>
        <w:t xml:space="preserve"> </w:t>
      </w:r>
      <w:r w:rsidR="00E379D8" w:rsidRPr="00626B7E">
        <w:rPr>
          <w:color w:val="auto"/>
        </w:rPr>
        <w:t>Bill</w:t>
      </w:r>
      <w:r w:rsidR="00376062" w:rsidRPr="00626B7E">
        <w:rPr>
          <w:color w:val="auto"/>
        </w:rPr>
        <w:t xml:space="preserve"> </w:t>
      </w:r>
      <w:sdt>
        <w:sdtPr>
          <w:rPr>
            <w:color w:val="auto"/>
          </w:rPr>
          <w:tag w:val="BNumWH"/>
          <w:id w:val="-544526420"/>
          <w:placeholder>
            <w:docPart w:val="8DE488C3DF934423B8EC62F92C8CB0E6"/>
          </w:placeholder>
          <w:text/>
        </w:sdtPr>
        <w:sdtEndPr/>
        <w:sdtContent>
          <w:r w:rsidR="00590F76">
            <w:rPr>
              <w:color w:val="auto"/>
            </w:rPr>
            <w:t>4586</w:t>
          </w:r>
        </w:sdtContent>
      </w:sdt>
    </w:p>
    <w:p w14:paraId="1403AA46" w14:textId="0EBF1B1A" w:rsidR="00CD36CF" w:rsidRPr="00626B7E" w:rsidRDefault="00CD36CF" w:rsidP="00F35C12">
      <w:pPr>
        <w:pStyle w:val="Sponsors"/>
        <w:rPr>
          <w:color w:val="auto"/>
        </w:rPr>
      </w:pPr>
      <w:r w:rsidRPr="00626B7E">
        <w:rPr>
          <w:color w:val="auto"/>
        </w:rPr>
        <w:t xml:space="preserve">By </w:t>
      </w:r>
      <w:sdt>
        <w:sdtPr>
          <w:rPr>
            <w:color w:val="auto"/>
          </w:rPr>
          <w:tag w:val="Sponsors"/>
          <w:id w:val="1589585889"/>
          <w:placeholder>
            <w:docPart w:val="770CAD2C6729402DB3CFB55F6E836276"/>
          </w:placeholder>
          <w:text w:multiLine="1"/>
        </w:sdtPr>
        <w:sdtEndPr/>
        <w:sdtContent>
          <w:r w:rsidR="00772270" w:rsidRPr="00626B7E">
            <w:rPr>
              <w:color w:val="auto"/>
            </w:rPr>
            <w:t>Delegate</w:t>
          </w:r>
          <w:r w:rsidR="00730D9D">
            <w:rPr>
              <w:color w:val="auto"/>
            </w:rPr>
            <w:t>s</w:t>
          </w:r>
          <w:r w:rsidR="00772270" w:rsidRPr="00626B7E">
            <w:rPr>
              <w:color w:val="auto"/>
            </w:rPr>
            <w:t xml:space="preserve"> </w:t>
          </w:r>
          <w:r w:rsidR="0042563A" w:rsidRPr="00626B7E">
            <w:rPr>
              <w:color w:val="auto"/>
            </w:rPr>
            <w:t>Sypolt</w:t>
          </w:r>
          <w:r w:rsidR="00730D9D">
            <w:rPr>
              <w:color w:val="auto"/>
            </w:rPr>
            <w:t>, Crouse, Jennings, Holstein, Steele, Kimes, Forsht, Tully, Graves, and Mallow</w:t>
          </w:r>
        </w:sdtContent>
      </w:sdt>
    </w:p>
    <w:p w14:paraId="23CE2F16" w14:textId="3BD0DDAA" w:rsidR="00E831B3" w:rsidRPr="00626B7E" w:rsidRDefault="00C22262" w:rsidP="00177929">
      <w:pPr>
        <w:pStyle w:val="References"/>
        <w:ind w:left="0" w:right="0"/>
        <w:rPr>
          <w:color w:val="auto"/>
        </w:rPr>
      </w:pPr>
      <w:sdt>
        <w:sdtPr>
          <w:rPr>
            <w:color w:val="auto"/>
          </w:rPr>
          <w:tag w:val="References"/>
          <w:id w:val="-1043047873"/>
          <w:placeholder>
            <w:docPart w:val="ABDB6A026FB74A57B533C3C4CED42472"/>
          </w:placeholder>
          <w:text w:multiLine="1"/>
        </w:sdtPr>
        <w:sdtEndPr/>
        <w:sdtContent>
          <w:r>
            <w:rPr>
              <w:color w:val="auto"/>
            </w:rPr>
            <w:t>[</w:t>
          </w:r>
          <w:r w:rsidR="00590F76">
            <w:rPr>
              <w:color w:val="auto"/>
            </w:rPr>
            <w:t>Introduced February 09, 2022; Referred to the Committee on Workforce Development then Finance</w:t>
          </w:r>
        </w:sdtContent>
      </w:sdt>
      <w:r w:rsidR="00CD36CF" w:rsidRPr="00626B7E">
        <w:rPr>
          <w:color w:val="auto"/>
        </w:rPr>
        <w:t>]</w:t>
      </w:r>
    </w:p>
    <w:p w14:paraId="5E99B76B" w14:textId="77777777" w:rsidR="00177929" w:rsidRPr="00626B7E" w:rsidRDefault="00177929" w:rsidP="00177929">
      <w:pPr>
        <w:pStyle w:val="References"/>
        <w:tabs>
          <w:tab w:val="left" w:pos="7560"/>
        </w:tabs>
        <w:ind w:left="720" w:firstLine="720"/>
        <w:rPr>
          <w:color w:val="auto"/>
        </w:rPr>
      </w:pPr>
    </w:p>
    <w:p w14:paraId="37F127E6" w14:textId="33367EC7" w:rsidR="00303684" w:rsidRPr="00626B7E" w:rsidRDefault="0000526A" w:rsidP="0042563A">
      <w:pPr>
        <w:pStyle w:val="TitleSection"/>
        <w:rPr>
          <w:color w:val="auto"/>
        </w:rPr>
      </w:pPr>
      <w:r w:rsidRPr="00626B7E">
        <w:rPr>
          <w:color w:val="auto"/>
        </w:rPr>
        <w:lastRenderedPageBreak/>
        <w:t>A BILL</w:t>
      </w:r>
      <w:r w:rsidR="00B85607" w:rsidRPr="00626B7E">
        <w:rPr>
          <w:color w:val="auto"/>
        </w:rPr>
        <w:t xml:space="preserve"> to amend </w:t>
      </w:r>
      <w:bookmarkStart w:id="0" w:name="_Hlk94192970"/>
      <w:bookmarkStart w:id="1" w:name="_Hlk94191364"/>
      <w:r w:rsidR="0042563A" w:rsidRPr="00626B7E">
        <w:rPr>
          <w:color w:val="auto"/>
        </w:rPr>
        <w:t xml:space="preserve">the </w:t>
      </w:r>
      <w:r w:rsidR="0097370C" w:rsidRPr="00626B7E">
        <w:rPr>
          <w:color w:val="auto"/>
        </w:rPr>
        <w:t>C</w:t>
      </w:r>
      <w:r w:rsidR="0042563A" w:rsidRPr="00626B7E">
        <w:rPr>
          <w:color w:val="auto"/>
        </w:rPr>
        <w:t>ode of West Virginia, 1931, as amended, by adding thereto a new section, designated §21A-6-18, relating to permitting those persons who made the decision to not take the COVID-19 vaccine to be able to collect unemployment benefits dated back to their original date of termination</w:t>
      </w:r>
      <w:r w:rsidR="00AC7D60" w:rsidRPr="00626B7E">
        <w:rPr>
          <w:color w:val="auto"/>
        </w:rPr>
        <w:t>.</w:t>
      </w:r>
      <w:bookmarkEnd w:id="0"/>
      <w:bookmarkEnd w:id="1"/>
    </w:p>
    <w:p w14:paraId="3D38FF33" w14:textId="77777777" w:rsidR="005A069E" w:rsidRPr="00626B7E" w:rsidRDefault="00303684" w:rsidP="005A069E">
      <w:pPr>
        <w:pStyle w:val="EnactingClause"/>
        <w:rPr>
          <w:color w:val="auto"/>
        </w:rPr>
      </w:pPr>
      <w:r w:rsidRPr="00626B7E">
        <w:rPr>
          <w:color w:val="auto"/>
        </w:rPr>
        <w:t>Be it enacted by the Legislature of West Virginia:</w:t>
      </w:r>
    </w:p>
    <w:p w14:paraId="2F5116DD" w14:textId="77777777" w:rsidR="0042563A" w:rsidRPr="00626B7E" w:rsidRDefault="0042563A" w:rsidP="005E7DF9">
      <w:pPr>
        <w:pStyle w:val="ArticleHeading"/>
        <w:rPr>
          <w:color w:val="auto"/>
        </w:rPr>
        <w:sectPr w:rsidR="0042563A" w:rsidRPr="00626B7E" w:rsidSect="007D34B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26B7E">
        <w:rPr>
          <w:color w:val="auto"/>
        </w:rPr>
        <w:t>ARTICLE 6. EMPLOYEE ELIGIBILITY; BENEFITS.</w:t>
      </w:r>
    </w:p>
    <w:p w14:paraId="54E6E557" w14:textId="3371A278" w:rsidR="0042563A" w:rsidRPr="00626B7E" w:rsidRDefault="0042563A" w:rsidP="0042563A">
      <w:pPr>
        <w:pStyle w:val="SectionHeading"/>
        <w:rPr>
          <w:color w:val="auto"/>
          <w:u w:val="single"/>
        </w:rPr>
      </w:pPr>
      <w:r w:rsidRPr="00626B7E">
        <w:rPr>
          <w:color w:val="auto"/>
          <w:u w:val="single"/>
        </w:rPr>
        <w:t xml:space="preserve">§21A-6-18. Permitting those </w:t>
      </w:r>
      <w:r w:rsidR="001C1AEE" w:rsidRPr="00626B7E">
        <w:rPr>
          <w:color w:val="auto"/>
          <w:u w:val="single"/>
        </w:rPr>
        <w:t xml:space="preserve">persons </w:t>
      </w:r>
      <w:r w:rsidRPr="00626B7E">
        <w:rPr>
          <w:color w:val="auto"/>
          <w:u w:val="single"/>
        </w:rPr>
        <w:t xml:space="preserve">terminated for COVID-19 </w:t>
      </w:r>
      <w:r w:rsidR="007D34B3" w:rsidRPr="00626B7E">
        <w:rPr>
          <w:color w:val="auto"/>
          <w:u w:val="single"/>
        </w:rPr>
        <w:t xml:space="preserve">vaccine </w:t>
      </w:r>
      <w:r w:rsidRPr="00626B7E">
        <w:rPr>
          <w:color w:val="auto"/>
          <w:u w:val="single"/>
        </w:rPr>
        <w:t>decision to collect unemployment compensation benefits.</w:t>
      </w:r>
    </w:p>
    <w:p w14:paraId="2C9ACC93" w14:textId="2C5D842A" w:rsidR="0042563A" w:rsidRPr="00626B7E" w:rsidRDefault="0042563A" w:rsidP="0042563A">
      <w:pPr>
        <w:pStyle w:val="SectionBody"/>
        <w:rPr>
          <w:color w:val="auto"/>
          <w:u w:val="single"/>
        </w:rPr>
      </w:pPr>
      <w:r w:rsidRPr="00626B7E">
        <w:rPr>
          <w:color w:val="auto"/>
          <w:u w:val="single"/>
        </w:rPr>
        <w:t>Notwithstanding any provision in this article to the contrary, those persons who were terminated, voluntarily dismissed, let go, or otherwise fired because of his or her personal decision to not receive the COVID-19 vaccine shot or booster shot associated therein shall be eligible to collect unemployment compensation benefits in West Virginia. This section also encompasses those persons who have been denied the religious and/or medical exemption for the COVID-19 vaccine.  Individuals who are eligible for unemployment compensation benefits shall have his or her date of eligibility for benefits as the date that he or she was originally terminated for the decision to not take the COVID-19 vaccine. This section is intended to cover only those persons who would otherwise be willing to work, but for his or her personal decision to not take the COVID-19 vaccine or booster shots associated therein.</w:t>
      </w:r>
    </w:p>
    <w:p w14:paraId="41E48EA6" w14:textId="77777777" w:rsidR="0042563A" w:rsidRPr="00626B7E" w:rsidRDefault="0042563A" w:rsidP="00F35C12">
      <w:pPr>
        <w:pStyle w:val="Note"/>
        <w:rPr>
          <w:color w:val="auto"/>
        </w:rPr>
      </w:pPr>
    </w:p>
    <w:p w14:paraId="54A6B059" w14:textId="256A6B0F" w:rsidR="005E64A1" w:rsidRPr="00626B7E" w:rsidRDefault="00CF1DCA" w:rsidP="0042563A">
      <w:pPr>
        <w:pStyle w:val="Note"/>
        <w:rPr>
          <w:color w:val="auto"/>
        </w:rPr>
      </w:pPr>
      <w:r w:rsidRPr="00626B7E">
        <w:rPr>
          <w:color w:val="auto"/>
        </w:rPr>
        <w:t>NOTE: The</w:t>
      </w:r>
      <w:r w:rsidR="006865E9" w:rsidRPr="00626B7E">
        <w:rPr>
          <w:color w:val="auto"/>
        </w:rPr>
        <w:t xml:space="preserve"> purpose of this bill is to</w:t>
      </w:r>
      <w:r w:rsidR="00D00E8D" w:rsidRPr="00626B7E">
        <w:rPr>
          <w:color w:val="auto"/>
        </w:rPr>
        <w:t xml:space="preserve"> </w:t>
      </w:r>
      <w:r w:rsidR="0042563A" w:rsidRPr="00626B7E">
        <w:rPr>
          <w:color w:val="auto"/>
        </w:rPr>
        <w:t>provide unemployment compensation benefits to those persons who were terminated, voluntarily dismissed, let go, or otherwise fired for his or her decision to not take the COVID-19 vaccine</w:t>
      </w:r>
      <w:r w:rsidR="005E64A1" w:rsidRPr="00626B7E">
        <w:rPr>
          <w:color w:val="auto"/>
        </w:rPr>
        <w:t xml:space="preserve">.  </w:t>
      </w:r>
    </w:p>
    <w:p w14:paraId="3AE60224" w14:textId="77777777" w:rsidR="006865E9" w:rsidRPr="00626B7E" w:rsidRDefault="00AE48A0" w:rsidP="00F35C12">
      <w:pPr>
        <w:pStyle w:val="Note"/>
        <w:rPr>
          <w:color w:val="auto"/>
        </w:rPr>
      </w:pPr>
      <w:r w:rsidRPr="00626B7E">
        <w:rPr>
          <w:color w:val="auto"/>
        </w:rPr>
        <w:t>Strike-throughs indicate language that would be stricken from a heading or the present law and underscoring indicates new language that would be added.</w:t>
      </w:r>
    </w:p>
    <w:sectPr w:rsidR="006865E9" w:rsidRPr="00626B7E"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F58F" w14:textId="77777777" w:rsidR="001B4FDC" w:rsidRPr="00B844FE" w:rsidRDefault="001B4FDC" w:rsidP="00B844FE">
      <w:r>
        <w:separator/>
      </w:r>
    </w:p>
  </w:endnote>
  <w:endnote w:type="continuationSeparator" w:id="0">
    <w:p w14:paraId="496FBB60" w14:textId="77777777" w:rsidR="001B4FDC" w:rsidRPr="00B844FE" w:rsidRDefault="001B4F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383822"/>
      <w:docPartObj>
        <w:docPartGallery w:val="Page Numbers (Bottom of Page)"/>
        <w:docPartUnique/>
      </w:docPartObj>
    </w:sdtPr>
    <w:sdtEndPr>
      <w:rPr>
        <w:noProof/>
      </w:rPr>
    </w:sdtEndPr>
    <w:sdtContent>
      <w:p w14:paraId="51E643FB" w14:textId="45F51AD7" w:rsidR="007D34B3" w:rsidRDefault="007D34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2CF6A" w14:textId="77777777" w:rsidR="007D34B3" w:rsidRDefault="007D3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104F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C1D7A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57D766"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62C8" w14:textId="77777777" w:rsidR="001B4FDC" w:rsidRPr="00B844FE" w:rsidRDefault="001B4FDC" w:rsidP="00B844FE">
      <w:r>
        <w:separator/>
      </w:r>
    </w:p>
  </w:footnote>
  <w:footnote w:type="continuationSeparator" w:id="0">
    <w:p w14:paraId="5F8C7127" w14:textId="77777777" w:rsidR="001B4FDC" w:rsidRPr="00B844FE" w:rsidRDefault="001B4F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3704" w14:textId="448E83B9" w:rsidR="0042563A" w:rsidRDefault="007D34B3">
    <w:pPr>
      <w:pStyle w:val="Header"/>
    </w:pPr>
    <w:r>
      <w:t>Intr. HB</w:t>
    </w:r>
    <w:r>
      <w:tab/>
    </w:r>
    <w:r>
      <w:tab/>
      <w:t>2022R2528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FC8C" w14:textId="376E73FF" w:rsidR="002A0269" w:rsidRPr="00B844FE" w:rsidRDefault="00C22262">
    <w:pPr>
      <w:pStyle w:val="Header"/>
    </w:pPr>
    <w:sdt>
      <w:sdtPr>
        <w:id w:val="-684364211"/>
        <w:placeholder>
          <w:docPart w:val="DCDEABEE0EB04D5E91366F0A5C1B72B0"/>
        </w:placeholder>
        <w:temporary/>
        <w:showingPlcHdr/>
        <w15:appearance w15:val="hidden"/>
      </w:sdtPr>
      <w:sdtEndPr/>
      <w:sdtContent>
        <w:r w:rsidR="00167706" w:rsidRPr="00B844FE">
          <w:t>[Type here]</w:t>
        </w:r>
      </w:sdtContent>
    </w:sdt>
    <w:r w:rsidR="002A0269" w:rsidRPr="00B844FE">
      <w:ptab w:relativeTo="margin" w:alignment="left" w:leader="none"/>
    </w:r>
    <w:sdt>
      <w:sdtPr>
        <w:id w:val="-556240388"/>
        <w:placeholder>
          <w:docPart w:val="DCDEABEE0EB04D5E91366F0A5C1B72B0"/>
        </w:placeholder>
        <w:temporary/>
        <w:showingPlcHdr/>
        <w15:appearance w15:val="hidden"/>
      </w:sdtPr>
      <w:sdtEndPr/>
      <w:sdtContent>
        <w:r w:rsidR="00167706"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33D5" w14:textId="7777777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2022R</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E0ED" w14:textId="3E33BB26" w:rsidR="00A34EB9" w:rsidRDefault="00A34EB9">
    <w:pPr>
      <w:pStyle w:val="Header"/>
    </w:pPr>
    <w:r>
      <w:t xml:space="preserve">                                                           </w:t>
    </w:r>
    <w:r w:rsidR="006B79DC">
      <w:t xml:space="preserve">              </w:t>
    </w:r>
    <w:r>
      <w:t xml:space="preserve">2022 </w:t>
    </w:r>
    <w:r w:rsidR="006B79DC">
      <w:t>recommendations of chapter 18 study group</w:t>
    </w:r>
  </w:p>
  <w:p w14:paraId="46FF96C6" w14:textId="77777777" w:rsidR="00A34EB9" w:rsidRDefault="00A34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04"/>
    <w:rsid w:val="0000526A"/>
    <w:rsid w:val="00085D22"/>
    <w:rsid w:val="000C5C77"/>
    <w:rsid w:val="000D16AD"/>
    <w:rsid w:val="0010070F"/>
    <w:rsid w:val="0015112E"/>
    <w:rsid w:val="001552E7"/>
    <w:rsid w:val="001566B4"/>
    <w:rsid w:val="00160D8A"/>
    <w:rsid w:val="00167706"/>
    <w:rsid w:val="00177929"/>
    <w:rsid w:val="001839E3"/>
    <w:rsid w:val="001B4FDC"/>
    <w:rsid w:val="001C1AEE"/>
    <w:rsid w:val="001C279E"/>
    <w:rsid w:val="001D459E"/>
    <w:rsid w:val="0020551A"/>
    <w:rsid w:val="0027011C"/>
    <w:rsid w:val="00274200"/>
    <w:rsid w:val="00275740"/>
    <w:rsid w:val="0029335D"/>
    <w:rsid w:val="002A0269"/>
    <w:rsid w:val="002A4098"/>
    <w:rsid w:val="00302A28"/>
    <w:rsid w:val="00303684"/>
    <w:rsid w:val="003143F5"/>
    <w:rsid w:val="00314854"/>
    <w:rsid w:val="00375F81"/>
    <w:rsid w:val="00376062"/>
    <w:rsid w:val="003C51CD"/>
    <w:rsid w:val="004247A2"/>
    <w:rsid w:val="0042563A"/>
    <w:rsid w:val="00447972"/>
    <w:rsid w:val="00470D6E"/>
    <w:rsid w:val="004A7556"/>
    <w:rsid w:val="004B2795"/>
    <w:rsid w:val="004C13DD"/>
    <w:rsid w:val="004D348F"/>
    <w:rsid w:val="004E3441"/>
    <w:rsid w:val="004F2845"/>
    <w:rsid w:val="00522CDB"/>
    <w:rsid w:val="00535B47"/>
    <w:rsid w:val="00551C13"/>
    <w:rsid w:val="00590F76"/>
    <w:rsid w:val="005A069E"/>
    <w:rsid w:val="005A5366"/>
    <w:rsid w:val="005E64A1"/>
    <w:rsid w:val="00605BA5"/>
    <w:rsid w:val="00626B7E"/>
    <w:rsid w:val="00637E73"/>
    <w:rsid w:val="006865E9"/>
    <w:rsid w:val="00691F3E"/>
    <w:rsid w:val="00694BFB"/>
    <w:rsid w:val="006A106B"/>
    <w:rsid w:val="006B79DC"/>
    <w:rsid w:val="006C523D"/>
    <w:rsid w:val="006D4036"/>
    <w:rsid w:val="006F3704"/>
    <w:rsid w:val="00704CB3"/>
    <w:rsid w:val="00730D9D"/>
    <w:rsid w:val="00772270"/>
    <w:rsid w:val="007C2B4B"/>
    <w:rsid w:val="007D34B3"/>
    <w:rsid w:val="007E02CF"/>
    <w:rsid w:val="007F1CF5"/>
    <w:rsid w:val="008162A4"/>
    <w:rsid w:val="00834EDE"/>
    <w:rsid w:val="008736AA"/>
    <w:rsid w:val="008C4888"/>
    <w:rsid w:val="008D275D"/>
    <w:rsid w:val="009276B7"/>
    <w:rsid w:val="0097370C"/>
    <w:rsid w:val="00974998"/>
    <w:rsid w:val="00974F15"/>
    <w:rsid w:val="00980327"/>
    <w:rsid w:val="009F1067"/>
    <w:rsid w:val="00A31E01"/>
    <w:rsid w:val="00A328EA"/>
    <w:rsid w:val="00A34EB9"/>
    <w:rsid w:val="00A527AD"/>
    <w:rsid w:val="00A718CF"/>
    <w:rsid w:val="00A760BE"/>
    <w:rsid w:val="00AC7D60"/>
    <w:rsid w:val="00AE44D3"/>
    <w:rsid w:val="00AE48A0"/>
    <w:rsid w:val="00AE61BE"/>
    <w:rsid w:val="00AE7C3E"/>
    <w:rsid w:val="00B0470F"/>
    <w:rsid w:val="00B16F25"/>
    <w:rsid w:val="00B24422"/>
    <w:rsid w:val="00B658B6"/>
    <w:rsid w:val="00B80C20"/>
    <w:rsid w:val="00B844FE"/>
    <w:rsid w:val="00B85607"/>
    <w:rsid w:val="00BC562B"/>
    <w:rsid w:val="00C07CA8"/>
    <w:rsid w:val="00C13D12"/>
    <w:rsid w:val="00C22262"/>
    <w:rsid w:val="00C33014"/>
    <w:rsid w:val="00C33434"/>
    <w:rsid w:val="00C34869"/>
    <w:rsid w:val="00C42EB6"/>
    <w:rsid w:val="00C828C3"/>
    <w:rsid w:val="00C85096"/>
    <w:rsid w:val="00C90C71"/>
    <w:rsid w:val="00CB20EF"/>
    <w:rsid w:val="00CC46B7"/>
    <w:rsid w:val="00CD12CB"/>
    <w:rsid w:val="00CD36CF"/>
    <w:rsid w:val="00CF1DCA"/>
    <w:rsid w:val="00D00E8D"/>
    <w:rsid w:val="00D02224"/>
    <w:rsid w:val="00D54E44"/>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62B55A"/>
  <w15:chartTrackingRefBased/>
  <w15:docId w15:val="{5EBD011C-425C-4F01-8368-85917755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A069E"/>
    <w:rPr>
      <w:rFonts w:eastAsia="Calibri"/>
      <w:b/>
      <w:caps/>
      <w:color w:val="000000"/>
      <w:sz w:val="24"/>
    </w:rPr>
  </w:style>
  <w:style w:type="character" w:customStyle="1" w:styleId="SectionBodyChar">
    <w:name w:val="Section Body Char"/>
    <w:link w:val="SectionBody"/>
    <w:rsid w:val="005A069E"/>
    <w:rPr>
      <w:rFonts w:eastAsia="Calibri"/>
      <w:color w:val="000000"/>
    </w:rPr>
  </w:style>
  <w:style w:type="character" w:customStyle="1" w:styleId="SectionHeadingChar">
    <w:name w:val="Section Heading Char"/>
    <w:link w:val="SectionHeading"/>
    <w:rsid w:val="005A069E"/>
    <w:rPr>
      <w:rFonts w:eastAsia="Calibri"/>
      <w:b/>
      <w:color w:val="000000"/>
    </w:rPr>
  </w:style>
  <w:style w:type="character" w:customStyle="1" w:styleId="ChapterHeadingChar">
    <w:name w:val="Chapter Heading Char"/>
    <w:link w:val="ChapterHeading"/>
    <w:rsid w:val="00535B4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B48A1A7344C8AB2169C39B833040B"/>
        <w:category>
          <w:name w:val="General"/>
          <w:gallery w:val="placeholder"/>
        </w:category>
        <w:types>
          <w:type w:val="bbPlcHdr"/>
        </w:types>
        <w:behaviors>
          <w:behavior w:val="content"/>
        </w:behaviors>
        <w:guid w:val="{F89C4ACB-DEBC-4C6A-9A46-A4DAEFCE3912}"/>
      </w:docPartPr>
      <w:docPartBody>
        <w:p w:rsidR="008E1961" w:rsidRDefault="00E615BF">
          <w:pPr>
            <w:pStyle w:val="C1AB48A1A7344C8AB2169C39B833040B"/>
          </w:pPr>
          <w:r w:rsidRPr="00B844FE">
            <w:t>Prefix Text</w:t>
          </w:r>
        </w:p>
      </w:docPartBody>
    </w:docPart>
    <w:docPart>
      <w:docPartPr>
        <w:name w:val="977BAF6864C34E4486E77EF560CC39CB"/>
        <w:category>
          <w:name w:val="General"/>
          <w:gallery w:val="placeholder"/>
        </w:category>
        <w:types>
          <w:type w:val="bbPlcHdr"/>
        </w:types>
        <w:behaviors>
          <w:behavior w:val="content"/>
        </w:behaviors>
        <w:guid w:val="{189538DE-94AE-4CEF-932B-14CBA2C5D45D}"/>
      </w:docPartPr>
      <w:docPartBody>
        <w:p w:rsidR="008E1961" w:rsidRDefault="008E1961">
          <w:pPr>
            <w:pStyle w:val="977BAF6864C34E4486E77EF560CC39CB"/>
          </w:pPr>
          <w:r w:rsidRPr="00B844FE">
            <w:t>[Type here]</w:t>
          </w:r>
        </w:p>
      </w:docPartBody>
    </w:docPart>
    <w:docPart>
      <w:docPartPr>
        <w:name w:val="770CAD2C6729402DB3CFB55F6E836276"/>
        <w:category>
          <w:name w:val="General"/>
          <w:gallery w:val="placeholder"/>
        </w:category>
        <w:types>
          <w:type w:val="bbPlcHdr"/>
        </w:types>
        <w:behaviors>
          <w:behavior w:val="content"/>
        </w:behaviors>
        <w:guid w:val="{FDB156F4-CFD1-4AAA-AA07-2273FB8E26BD}"/>
      </w:docPartPr>
      <w:docPartBody>
        <w:p w:rsidR="008E1961" w:rsidRDefault="008E1961">
          <w:pPr>
            <w:pStyle w:val="770CAD2C6729402DB3CFB55F6E836276"/>
          </w:pPr>
          <w:r w:rsidRPr="00B844FE">
            <w:t>Enter Sponsors Here</w:t>
          </w:r>
        </w:p>
      </w:docPartBody>
    </w:docPart>
    <w:docPart>
      <w:docPartPr>
        <w:name w:val="ABDB6A026FB74A57B533C3C4CED42472"/>
        <w:category>
          <w:name w:val="General"/>
          <w:gallery w:val="placeholder"/>
        </w:category>
        <w:types>
          <w:type w:val="bbPlcHdr"/>
        </w:types>
        <w:behaviors>
          <w:behavior w:val="content"/>
        </w:behaviors>
        <w:guid w:val="{52FB28B1-EF37-4204-A2B5-43BFCB6C6519}"/>
      </w:docPartPr>
      <w:docPartBody>
        <w:p w:rsidR="008E1961" w:rsidRDefault="008E1961" w:rsidP="008E1961">
          <w:pPr>
            <w:pStyle w:val="ABDB6A026FB74A57B533C3C4CED424721"/>
          </w:pPr>
          <w:r>
            <w:rPr>
              <w:rStyle w:val="PlaceholderText"/>
            </w:rPr>
            <w:t>Enter References</w:t>
          </w:r>
        </w:p>
      </w:docPartBody>
    </w:docPart>
    <w:docPart>
      <w:docPartPr>
        <w:name w:val="8DE488C3DF934423B8EC62F92C8CB0E6"/>
        <w:category>
          <w:name w:val="General"/>
          <w:gallery w:val="placeholder"/>
        </w:category>
        <w:types>
          <w:type w:val="bbPlcHdr"/>
        </w:types>
        <w:behaviors>
          <w:behavior w:val="content"/>
        </w:behaviors>
        <w:guid w:val="{5E545224-F432-4201-99FD-172F274C078B}"/>
      </w:docPartPr>
      <w:docPartBody>
        <w:p w:rsidR="00B15DE9" w:rsidRDefault="00B15DE9"/>
      </w:docPartBody>
    </w:docPart>
    <w:docPart>
      <w:docPartPr>
        <w:name w:val="DCDEABEE0EB04D5E91366F0A5C1B72B0"/>
        <w:category>
          <w:name w:val="General"/>
          <w:gallery w:val="placeholder"/>
        </w:category>
        <w:types>
          <w:type w:val="bbPlcHdr"/>
        </w:types>
        <w:behaviors>
          <w:behavior w:val="content"/>
        </w:behaviors>
        <w:guid w:val="{76D4E613-95AF-4449-8768-08D063BD033E}"/>
      </w:docPartPr>
      <w:docPartBody>
        <w:p w:rsidR="001D2FE9" w:rsidRDefault="00BD4D3F" w:rsidP="00BD4D3F">
          <w:pPr>
            <w:pStyle w:val="DCDEABEE0EB04D5E91366F0A5C1B72B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BF"/>
    <w:rsid w:val="001743C0"/>
    <w:rsid w:val="001D2FE9"/>
    <w:rsid w:val="00732CB4"/>
    <w:rsid w:val="008A083E"/>
    <w:rsid w:val="008E1961"/>
    <w:rsid w:val="00B15DE9"/>
    <w:rsid w:val="00BD4D3F"/>
    <w:rsid w:val="00BE0E41"/>
    <w:rsid w:val="00E6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B48A1A7344C8AB2169C39B833040B">
    <w:name w:val="C1AB48A1A7344C8AB2169C39B833040B"/>
  </w:style>
  <w:style w:type="paragraph" w:customStyle="1" w:styleId="977BAF6864C34E4486E77EF560CC39CB">
    <w:name w:val="977BAF6864C34E4486E77EF560CC39CB"/>
  </w:style>
  <w:style w:type="character" w:styleId="PlaceholderText">
    <w:name w:val="Placeholder Text"/>
    <w:basedOn w:val="DefaultParagraphFont"/>
    <w:uiPriority w:val="99"/>
    <w:semiHidden/>
    <w:rsid w:val="00BD4D3F"/>
    <w:rPr>
      <w:color w:val="808080"/>
    </w:rPr>
  </w:style>
  <w:style w:type="paragraph" w:customStyle="1" w:styleId="770CAD2C6729402DB3CFB55F6E836276">
    <w:name w:val="770CAD2C6729402DB3CFB55F6E836276"/>
  </w:style>
  <w:style w:type="paragraph" w:customStyle="1" w:styleId="ABDB6A026FB74A57B533C3C4CED424721">
    <w:name w:val="ABDB6A026FB74A57B533C3C4CED424721"/>
    <w:rsid w:val="008E1961"/>
    <w:pPr>
      <w:suppressLineNumbers/>
      <w:spacing w:after="0" w:line="480" w:lineRule="auto"/>
      <w:ind w:left="1800" w:right="1800"/>
      <w:jc w:val="center"/>
    </w:pPr>
    <w:rPr>
      <w:rFonts w:ascii="Arial" w:eastAsia="Calibri" w:hAnsi="Arial"/>
      <w:color w:val="000000"/>
      <w:sz w:val="24"/>
    </w:rPr>
  </w:style>
  <w:style w:type="paragraph" w:customStyle="1" w:styleId="DCDEABEE0EB04D5E91366F0A5C1B72B0">
    <w:name w:val="DCDEABEE0EB04D5E91366F0A5C1B72B0"/>
    <w:rsid w:val="00BD4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3</cp:revision>
  <cp:lastPrinted>2022-02-07T15:47:00Z</cp:lastPrinted>
  <dcterms:created xsi:type="dcterms:W3CDTF">2022-02-08T14:03:00Z</dcterms:created>
  <dcterms:modified xsi:type="dcterms:W3CDTF">2022-02-08T14:26:00Z</dcterms:modified>
</cp:coreProperties>
</file>